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E2" w:rsidRDefault="00C62EE2" w:rsidP="00C62EE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111CED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维修材料采购管理制度</w:t>
      </w:r>
    </w:p>
    <w:p w:rsidR="00C62EE2" w:rsidRPr="00111CED" w:rsidRDefault="00C62EE2" w:rsidP="00C62EE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为加强</w:t>
      </w:r>
      <w:r>
        <w:rPr>
          <w:rFonts w:ascii="仿宋" w:eastAsia="仿宋" w:hAnsi="仿宋" w:hint="eastAsia"/>
          <w:sz w:val="32"/>
          <w:szCs w:val="32"/>
        </w:rPr>
        <w:t>维修材料</w:t>
      </w:r>
      <w:r>
        <w:rPr>
          <w:rFonts w:ascii="仿宋" w:eastAsia="仿宋" w:hAnsi="仿宋"/>
          <w:sz w:val="32"/>
          <w:szCs w:val="32"/>
        </w:rPr>
        <w:t>采购管</w:t>
      </w:r>
      <w:r>
        <w:rPr>
          <w:rFonts w:ascii="仿宋" w:eastAsia="仿宋" w:hAnsi="仿宋" w:hint="eastAsia"/>
          <w:sz w:val="32"/>
          <w:szCs w:val="32"/>
        </w:rPr>
        <w:t>控</w:t>
      </w:r>
      <w:r>
        <w:rPr>
          <w:rFonts w:ascii="仿宋" w:eastAsia="仿宋" w:hAnsi="仿宋"/>
          <w:sz w:val="32"/>
          <w:szCs w:val="32"/>
        </w:rPr>
        <w:t>工作，</w:t>
      </w:r>
      <w:r>
        <w:rPr>
          <w:rFonts w:ascii="仿宋" w:eastAsia="仿宋" w:hAnsi="仿宋" w:hint="eastAsia"/>
          <w:sz w:val="32"/>
          <w:szCs w:val="32"/>
        </w:rPr>
        <w:t>有效</w:t>
      </w:r>
      <w:r>
        <w:rPr>
          <w:rFonts w:ascii="仿宋" w:eastAsia="仿宋" w:hAnsi="仿宋"/>
          <w:sz w:val="32"/>
          <w:szCs w:val="32"/>
        </w:rPr>
        <w:t>降低采购成本，</w:t>
      </w:r>
      <w:r>
        <w:rPr>
          <w:rFonts w:ascii="仿宋" w:eastAsia="仿宋" w:hAnsi="仿宋" w:hint="eastAsia"/>
          <w:sz w:val="32"/>
          <w:szCs w:val="32"/>
        </w:rPr>
        <w:t>提高国有</w:t>
      </w:r>
      <w:r>
        <w:rPr>
          <w:rFonts w:ascii="仿宋" w:eastAsia="仿宋" w:hAnsi="仿宋"/>
          <w:sz w:val="32"/>
          <w:szCs w:val="32"/>
        </w:rPr>
        <w:t>资金使用效益，优化工作流程，规范采购程序，健全</w:t>
      </w:r>
      <w:r>
        <w:rPr>
          <w:rFonts w:ascii="仿宋" w:eastAsia="仿宋" w:hAnsi="仿宋" w:hint="eastAsia"/>
          <w:sz w:val="32"/>
          <w:szCs w:val="32"/>
        </w:rPr>
        <w:t>内控、</w:t>
      </w:r>
      <w:r>
        <w:rPr>
          <w:rFonts w:ascii="仿宋" w:eastAsia="仿宋" w:hAnsi="仿宋"/>
          <w:sz w:val="32"/>
          <w:szCs w:val="32"/>
        </w:rPr>
        <w:t>监督机制，确保采购质量，特制定本</w:t>
      </w:r>
      <w:r>
        <w:rPr>
          <w:rFonts w:ascii="仿宋" w:eastAsia="仿宋" w:hAnsi="仿宋" w:hint="eastAsia"/>
          <w:sz w:val="32"/>
          <w:szCs w:val="32"/>
        </w:rPr>
        <w:t>制度。</w:t>
      </w:r>
    </w:p>
    <w:p w:rsidR="00C62EE2" w:rsidRPr="00111CED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11CED">
        <w:rPr>
          <w:rFonts w:ascii="黑体" w:eastAsia="黑体" w:hAnsi="黑体" w:hint="eastAsia"/>
          <w:sz w:val="32"/>
          <w:szCs w:val="32"/>
        </w:rPr>
        <w:t>一</w:t>
      </w:r>
      <w:r w:rsidRPr="00111CED">
        <w:rPr>
          <w:rFonts w:ascii="黑体" w:eastAsia="黑体" w:hAnsi="黑体"/>
          <w:sz w:val="32"/>
          <w:szCs w:val="32"/>
        </w:rPr>
        <w:t>、工作原则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5676A9">
        <w:rPr>
          <w:rFonts w:ascii="仿宋_GB2312" w:eastAsia="仿宋_GB2312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勤俭办学、厉行节约的原则。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5676A9">
        <w:rPr>
          <w:rFonts w:ascii="仿宋_GB2312" w:eastAsia="仿宋_GB2312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统一管理，统一采购，统一财务，统一监督的原则。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5676A9">
        <w:rPr>
          <w:rFonts w:ascii="仿宋_GB2312" w:eastAsia="仿宋_GB2312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公开透明，阳光操作的原则。</w:t>
      </w:r>
    </w:p>
    <w:p w:rsidR="00C62EE2" w:rsidRPr="00111CED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11CED">
        <w:rPr>
          <w:rFonts w:ascii="黑体" w:eastAsia="黑体" w:hAnsi="黑体" w:hint="eastAsia"/>
          <w:sz w:val="32"/>
          <w:szCs w:val="32"/>
        </w:rPr>
        <w:t>二、</w:t>
      </w:r>
      <w:r w:rsidRPr="00111CED">
        <w:rPr>
          <w:rFonts w:ascii="黑体" w:eastAsia="黑体" w:hAnsi="黑体"/>
          <w:sz w:val="32"/>
          <w:szCs w:val="32"/>
        </w:rPr>
        <w:t>采购范围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后勤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/>
          <w:sz w:val="32"/>
          <w:szCs w:val="32"/>
        </w:rPr>
        <w:t>处维修经费内的各种维修、维护所需物资材料。如水电暖维修中的水（上、下水）、电、暖材料，校舍设施维修所用的土、木、瓦等物资材料，楼宇内公共基础设施的维修耗材，校园环境设施的维护材料等。</w:t>
      </w:r>
    </w:p>
    <w:p w:rsidR="00C62EE2" w:rsidRPr="00111CED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11CED">
        <w:rPr>
          <w:rFonts w:ascii="黑体" w:eastAsia="黑体" w:hAnsi="黑体" w:hint="eastAsia"/>
          <w:sz w:val="32"/>
          <w:szCs w:val="32"/>
        </w:rPr>
        <w:t>三</w:t>
      </w:r>
      <w:r w:rsidRPr="00111CED">
        <w:rPr>
          <w:rFonts w:ascii="黑体" w:eastAsia="黑体" w:hAnsi="黑体"/>
          <w:sz w:val="32"/>
          <w:szCs w:val="32"/>
        </w:rPr>
        <w:t>、</w:t>
      </w:r>
      <w:r w:rsidRPr="00111CED">
        <w:rPr>
          <w:rFonts w:ascii="黑体" w:eastAsia="黑体" w:hAnsi="黑体" w:hint="eastAsia"/>
          <w:sz w:val="32"/>
          <w:szCs w:val="32"/>
        </w:rPr>
        <w:t>采购</w:t>
      </w:r>
      <w:r w:rsidRPr="00111CED">
        <w:rPr>
          <w:rFonts w:ascii="黑体" w:eastAsia="黑体" w:hAnsi="黑体"/>
          <w:sz w:val="32"/>
          <w:szCs w:val="32"/>
        </w:rPr>
        <w:t>程序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根据后勤物资材料采购特点，分零星采购、批量采购和大宗采购。</w:t>
      </w:r>
      <w:r>
        <w:rPr>
          <w:rFonts w:ascii="仿宋" w:eastAsia="仿宋" w:hAnsi="仿宋" w:hint="eastAsia"/>
          <w:sz w:val="32"/>
          <w:szCs w:val="32"/>
        </w:rPr>
        <w:t>由资产管理处组织招标，确定两家入围水、电、五金等维修耗材供应商，负责学校维修耗材供应，由排名第一的供应商在校内设立周转仓库，负责零星采购材料供应。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5676A9">
        <w:rPr>
          <w:rFonts w:ascii="仿宋_GB2312" w:eastAsia="仿宋_GB2312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零星采购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维修实施部门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班组</w:t>
      </w:r>
      <w:r>
        <w:rPr>
          <w:rFonts w:ascii="仿宋" w:eastAsia="仿宋" w:hAnsi="仿宋"/>
          <w:sz w:val="32"/>
          <w:szCs w:val="32"/>
        </w:rPr>
        <w:t>）填写后勤管理处物资采购计划审批表，经分管</w:t>
      </w:r>
      <w:r>
        <w:rPr>
          <w:rFonts w:ascii="仿宋" w:eastAsia="仿宋" w:hAnsi="仿宋" w:hint="eastAsia"/>
          <w:sz w:val="32"/>
          <w:szCs w:val="32"/>
        </w:rPr>
        <w:t>副</w:t>
      </w:r>
      <w:r>
        <w:rPr>
          <w:rFonts w:ascii="仿宋" w:eastAsia="仿宋" w:hAnsi="仿宋"/>
          <w:sz w:val="32"/>
          <w:szCs w:val="32"/>
        </w:rPr>
        <w:t>处长同意后，报</w:t>
      </w:r>
      <w:r>
        <w:rPr>
          <w:rFonts w:ascii="仿宋" w:eastAsia="仿宋" w:hAnsi="仿宋" w:hint="eastAsia"/>
          <w:sz w:val="32"/>
          <w:szCs w:val="32"/>
        </w:rPr>
        <w:t>周转仓库领用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领用时</w:t>
      </w:r>
      <w:r>
        <w:rPr>
          <w:rFonts w:ascii="仿宋" w:eastAsia="仿宋" w:hAnsi="仿宋"/>
          <w:sz w:val="32"/>
          <w:szCs w:val="32"/>
        </w:rPr>
        <w:t>必须保证2人以上；对质量不合格，数量短缺的采购物资，</w:t>
      </w:r>
      <w:r>
        <w:rPr>
          <w:rFonts w:ascii="仿宋" w:eastAsia="仿宋" w:hAnsi="仿宋" w:hint="eastAsia"/>
          <w:sz w:val="32"/>
          <w:szCs w:val="32"/>
        </w:rPr>
        <w:t>领用人</w:t>
      </w:r>
      <w:r>
        <w:rPr>
          <w:rFonts w:ascii="仿宋" w:eastAsia="仿宋" w:hAnsi="仿宋"/>
          <w:sz w:val="32"/>
          <w:szCs w:val="32"/>
        </w:rPr>
        <w:t>有权拒绝</w:t>
      </w:r>
      <w:r>
        <w:rPr>
          <w:rFonts w:ascii="仿宋" w:eastAsia="仿宋" w:hAnsi="仿宋" w:hint="eastAsia"/>
          <w:sz w:val="32"/>
          <w:szCs w:val="32"/>
        </w:rPr>
        <w:t>出</w:t>
      </w:r>
      <w:r>
        <w:rPr>
          <w:rFonts w:ascii="仿宋" w:eastAsia="仿宋" w:hAnsi="仿宋"/>
          <w:sz w:val="32"/>
          <w:szCs w:val="32"/>
        </w:rPr>
        <w:t>入库签字。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2</w:t>
      </w:r>
      <w:r w:rsidR="005676A9">
        <w:rPr>
          <w:rFonts w:ascii="仿宋_GB2312" w:eastAsia="仿宋_GB2312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批量采购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班组</w:t>
      </w:r>
      <w:r>
        <w:rPr>
          <w:rFonts w:ascii="仿宋" w:eastAsia="仿宋" w:hAnsi="仿宋"/>
          <w:sz w:val="32"/>
          <w:szCs w:val="32"/>
        </w:rPr>
        <w:t>）将批量采购材料的品种、数量、规格及详细技术、质量要求提出采购计划，由科室（中心）上报分管</w:t>
      </w:r>
      <w:r>
        <w:rPr>
          <w:rFonts w:ascii="仿宋" w:eastAsia="仿宋" w:hAnsi="仿宋" w:hint="eastAsia"/>
          <w:sz w:val="32"/>
          <w:szCs w:val="32"/>
        </w:rPr>
        <w:t>副</w:t>
      </w:r>
      <w:r>
        <w:rPr>
          <w:rFonts w:ascii="仿宋" w:eastAsia="仿宋" w:hAnsi="仿宋"/>
          <w:sz w:val="32"/>
          <w:szCs w:val="32"/>
        </w:rPr>
        <w:t>处长批准，经处长签字后，由</w:t>
      </w:r>
      <w:r>
        <w:rPr>
          <w:rFonts w:ascii="仿宋" w:eastAsia="仿宋" w:hAnsi="仿宋" w:hint="eastAsia"/>
          <w:sz w:val="32"/>
          <w:szCs w:val="32"/>
        </w:rPr>
        <w:t>修建中心</w:t>
      </w:r>
      <w:r>
        <w:rPr>
          <w:rFonts w:ascii="仿宋" w:eastAsia="仿宋" w:hAnsi="仿宋"/>
          <w:sz w:val="32"/>
          <w:szCs w:val="32"/>
        </w:rPr>
        <w:t>根据时间要求有计划组织采购；</w:t>
      </w:r>
      <w:r>
        <w:rPr>
          <w:rFonts w:ascii="仿宋" w:eastAsia="仿宋" w:hAnsi="仿宋" w:hint="eastAsia"/>
          <w:sz w:val="32"/>
          <w:szCs w:val="32"/>
        </w:rPr>
        <w:t>修建中心</w:t>
      </w:r>
      <w:r>
        <w:rPr>
          <w:rFonts w:ascii="仿宋" w:eastAsia="仿宋" w:hAnsi="仿宋"/>
          <w:sz w:val="32"/>
          <w:szCs w:val="32"/>
        </w:rPr>
        <w:t>按照提交的采购计划，在进行市场调研的基础上，就同品种、同规格、同技术性能的产品组织</w:t>
      </w:r>
      <w:r>
        <w:rPr>
          <w:rFonts w:ascii="仿宋" w:eastAsia="仿宋" w:hAnsi="仿宋" w:hint="eastAsia"/>
          <w:sz w:val="32"/>
          <w:szCs w:val="32"/>
        </w:rPr>
        <w:t>入围供应商</w:t>
      </w:r>
      <w:r>
        <w:rPr>
          <w:rFonts w:ascii="仿宋" w:eastAsia="仿宋" w:hAnsi="仿宋"/>
          <w:sz w:val="32"/>
          <w:szCs w:val="32"/>
        </w:rPr>
        <w:t>评议、比较，</w:t>
      </w:r>
      <w:r>
        <w:rPr>
          <w:rFonts w:ascii="仿宋" w:eastAsia="仿宋" w:hAnsi="仿宋" w:hint="eastAsia"/>
          <w:sz w:val="32"/>
          <w:szCs w:val="32"/>
        </w:rPr>
        <w:t>确定供货单位，供货单位</w:t>
      </w:r>
      <w:r>
        <w:rPr>
          <w:rFonts w:ascii="仿宋" w:eastAsia="仿宋" w:hAnsi="仿宋"/>
          <w:sz w:val="32"/>
          <w:szCs w:val="32"/>
        </w:rPr>
        <w:t>按照要求供货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常用物资也可由供货商入库存放，供各</w:t>
      </w:r>
      <w:r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/>
          <w:sz w:val="32"/>
          <w:szCs w:val="32"/>
        </w:rPr>
        <w:t>自由选择使用，保管员要对与样品不符、化验不合格、质量不合格、规格不符、数量不足的物资，有权拒绝入库签字。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5676A9">
        <w:rPr>
          <w:rFonts w:ascii="仿宋_GB2312" w:eastAsia="仿宋_GB2312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大宗采购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大宗物资的采购由需求</w:t>
      </w:r>
      <w:r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/>
          <w:sz w:val="32"/>
          <w:szCs w:val="32"/>
        </w:rPr>
        <w:t>提交采购计划（包括数量、规格、技术参数、标准要求、拟用品牌等详细内容），</w:t>
      </w:r>
      <w:proofErr w:type="gramStart"/>
      <w:r>
        <w:rPr>
          <w:rFonts w:ascii="仿宋" w:eastAsia="仿宋" w:hAnsi="仿宋"/>
          <w:sz w:val="32"/>
          <w:szCs w:val="32"/>
        </w:rPr>
        <w:t>需学校</w:t>
      </w:r>
      <w:proofErr w:type="gramEnd"/>
      <w:r>
        <w:rPr>
          <w:rFonts w:ascii="仿宋" w:eastAsia="仿宋" w:hAnsi="仿宋"/>
          <w:sz w:val="32"/>
          <w:szCs w:val="32"/>
        </w:rPr>
        <w:t>招标的</w:t>
      </w:r>
      <w:proofErr w:type="gramStart"/>
      <w:r>
        <w:rPr>
          <w:rFonts w:ascii="仿宋" w:eastAsia="仿宋" w:hAnsi="仿宋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>资产</w:t>
      </w:r>
      <w:proofErr w:type="gramEnd"/>
      <w:r>
        <w:rPr>
          <w:rFonts w:ascii="仿宋" w:eastAsia="仿宋" w:hAnsi="仿宋" w:hint="eastAsia"/>
          <w:sz w:val="32"/>
          <w:szCs w:val="32"/>
        </w:rPr>
        <w:t>管理处，按照《</w:t>
      </w:r>
      <w:hyperlink r:id="rId7" w:anchor="_blank" w:tooltip="山东青年政治学院招标投标管理办法" w:history="1">
        <w:r>
          <w:rPr>
            <w:rFonts w:ascii="仿宋" w:eastAsia="仿宋" w:hAnsi="仿宋"/>
            <w:sz w:val="32"/>
            <w:szCs w:val="32"/>
          </w:rPr>
          <w:t>山东青年政治学院招标投标管理办法</w:t>
        </w:r>
      </w:hyperlink>
      <w:r>
        <w:rPr>
          <w:rFonts w:ascii="仿宋" w:eastAsia="仿宋" w:hAnsi="仿宋" w:hint="eastAsia"/>
          <w:sz w:val="32"/>
          <w:szCs w:val="32"/>
        </w:rPr>
        <w:t>》逐级审批后组织招标、采购工作</w:t>
      </w:r>
      <w:r>
        <w:rPr>
          <w:rFonts w:ascii="仿宋" w:eastAsia="仿宋" w:hAnsi="仿宋"/>
          <w:sz w:val="32"/>
          <w:szCs w:val="32"/>
        </w:rPr>
        <w:t>。</w:t>
      </w:r>
    </w:p>
    <w:p w:rsidR="00C62EE2" w:rsidRPr="00111CED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11CED">
        <w:rPr>
          <w:rFonts w:ascii="黑体" w:eastAsia="黑体" w:hAnsi="黑体" w:hint="eastAsia"/>
          <w:sz w:val="32"/>
          <w:szCs w:val="32"/>
        </w:rPr>
        <w:t>四</w:t>
      </w:r>
      <w:r w:rsidRPr="00111CED">
        <w:rPr>
          <w:rFonts w:ascii="黑体" w:eastAsia="黑体" w:hAnsi="黑体"/>
          <w:sz w:val="32"/>
          <w:szCs w:val="32"/>
        </w:rPr>
        <w:t>、出入库管理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采购的所有物资材料必须先入库再出库。</w:t>
      </w:r>
      <w:r>
        <w:rPr>
          <w:rFonts w:ascii="仿宋" w:eastAsia="仿宋" w:hAnsi="仿宋" w:hint="eastAsia"/>
          <w:sz w:val="32"/>
          <w:szCs w:val="32"/>
        </w:rPr>
        <w:t>修建中心</w:t>
      </w:r>
      <w:r>
        <w:rPr>
          <w:rFonts w:ascii="仿宋" w:eastAsia="仿宋" w:hAnsi="仿宋"/>
          <w:sz w:val="32"/>
          <w:szCs w:val="32"/>
        </w:rPr>
        <w:t>设物资材料总保管员1人，负责物资材料的验收、入库、出库工作，建立保管帐，做好登记。为方便工作，各</w:t>
      </w:r>
      <w:r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班组</w:t>
      </w:r>
      <w:r>
        <w:rPr>
          <w:rFonts w:ascii="仿宋" w:eastAsia="仿宋" w:hAnsi="仿宋"/>
          <w:sz w:val="32"/>
          <w:szCs w:val="32"/>
        </w:rPr>
        <w:t>）可设立物资材料周转仓库，并设仓库管理员1人，负责本</w:t>
      </w:r>
      <w:r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班组</w:t>
      </w:r>
      <w:r>
        <w:rPr>
          <w:rFonts w:ascii="仿宋" w:eastAsia="仿宋" w:hAnsi="仿宋"/>
          <w:sz w:val="32"/>
          <w:szCs w:val="32"/>
        </w:rPr>
        <w:t>）有关应急物资的储备和日常维修材料的管理。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5676A9">
        <w:rPr>
          <w:rFonts w:ascii="仿宋_GB2312" w:eastAsia="仿宋_GB2312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材料入库必须由总保管员</w:t>
      </w:r>
      <w:proofErr w:type="gramStart"/>
      <w:r>
        <w:rPr>
          <w:rFonts w:ascii="仿宋" w:eastAsia="仿宋" w:hAnsi="仿宋"/>
          <w:sz w:val="32"/>
          <w:szCs w:val="32"/>
        </w:rPr>
        <w:t>验质验量后</w:t>
      </w:r>
      <w:proofErr w:type="gramEnd"/>
      <w:r>
        <w:rPr>
          <w:rFonts w:ascii="仿宋" w:eastAsia="仿宋" w:hAnsi="仿宋"/>
          <w:sz w:val="32"/>
          <w:szCs w:val="32"/>
        </w:rPr>
        <w:t>填写入库单入库，入库单一式</w:t>
      </w:r>
      <w:r>
        <w:rPr>
          <w:rFonts w:ascii="仿宋" w:eastAsia="仿宋" w:hAnsi="仿宋" w:hint="eastAsia"/>
          <w:sz w:val="32"/>
          <w:szCs w:val="32"/>
        </w:rPr>
        <w:t>两</w:t>
      </w:r>
      <w:r>
        <w:rPr>
          <w:rFonts w:ascii="仿宋" w:eastAsia="仿宋" w:hAnsi="仿宋"/>
          <w:sz w:val="32"/>
          <w:szCs w:val="32"/>
        </w:rPr>
        <w:t>份，一份存根、一份仓库记账；建立保管帐，否则不予出库和结算。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2</w:t>
      </w:r>
      <w:r w:rsidR="005676A9">
        <w:rPr>
          <w:rFonts w:ascii="仿宋_GB2312" w:eastAsia="仿宋_GB2312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材料出库由材料使用部门填写领料单，领料单一式三份，一份存根、一份仓库留存、一份财务记账；总保管员认真填写出库单，并履行领取人及</w:t>
      </w:r>
      <w:r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/>
          <w:sz w:val="32"/>
          <w:szCs w:val="32"/>
        </w:rPr>
        <w:t>负责人签字手续。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5676A9">
        <w:rPr>
          <w:rFonts w:ascii="仿宋_GB2312" w:eastAsia="仿宋_GB2312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每月月底，</w:t>
      </w:r>
      <w:r>
        <w:rPr>
          <w:rFonts w:ascii="仿宋" w:eastAsia="仿宋" w:hAnsi="仿宋" w:hint="eastAsia"/>
          <w:sz w:val="32"/>
          <w:szCs w:val="32"/>
        </w:rPr>
        <w:t>修建中心</w:t>
      </w:r>
      <w:r>
        <w:rPr>
          <w:rFonts w:ascii="仿宋" w:eastAsia="仿宋" w:hAnsi="仿宋"/>
          <w:sz w:val="32"/>
          <w:szCs w:val="32"/>
        </w:rPr>
        <w:t>保管员和</w:t>
      </w:r>
      <w:r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班组</w:t>
      </w:r>
      <w:r>
        <w:rPr>
          <w:rFonts w:ascii="仿宋" w:eastAsia="仿宋" w:hAnsi="仿宋"/>
          <w:sz w:val="32"/>
          <w:szCs w:val="32"/>
        </w:rPr>
        <w:t>）的保管员将出库、入库单进行汇总，根据汇总情况进行库存盘点。</w:t>
      </w:r>
    </w:p>
    <w:p w:rsidR="00C62EE2" w:rsidRPr="00111CED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11CED">
        <w:rPr>
          <w:rFonts w:ascii="黑体" w:eastAsia="黑体" w:hAnsi="黑体" w:hint="eastAsia"/>
          <w:sz w:val="32"/>
          <w:szCs w:val="32"/>
        </w:rPr>
        <w:t>五</w:t>
      </w:r>
      <w:r w:rsidRPr="00111CED">
        <w:rPr>
          <w:rFonts w:ascii="黑体" w:eastAsia="黑体" w:hAnsi="黑体"/>
          <w:sz w:val="32"/>
          <w:szCs w:val="32"/>
        </w:rPr>
        <w:t>、结算管理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严格执行《山东青年政治学院资金结算管理办法》，采购物资材料要及时报账结算，除需要扣除部分质保金外，不拖不欠。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5676A9">
        <w:rPr>
          <w:rFonts w:ascii="仿宋_GB2312" w:eastAsia="仿宋_GB2312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采购物资材料必须索要合法凭证，否则不予报销。</w:t>
      </w:r>
    </w:p>
    <w:p w:rsidR="00C62EE2" w:rsidRDefault="00C62EE2" w:rsidP="00C62EE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5676A9">
        <w:rPr>
          <w:rFonts w:ascii="仿宋_GB2312" w:eastAsia="仿宋_GB2312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报销时，必须有经办人、分管</w:t>
      </w:r>
      <w:r>
        <w:rPr>
          <w:rFonts w:ascii="仿宋" w:eastAsia="仿宋" w:hAnsi="仿宋" w:hint="eastAsia"/>
          <w:sz w:val="32"/>
          <w:szCs w:val="32"/>
        </w:rPr>
        <w:t>副</w:t>
      </w:r>
      <w:r>
        <w:rPr>
          <w:rFonts w:ascii="仿宋" w:eastAsia="仿宋" w:hAnsi="仿宋"/>
          <w:sz w:val="32"/>
          <w:szCs w:val="32"/>
        </w:rPr>
        <w:t>处长、处长签字后方可报销。</w:t>
      </w:r>
    </w:p>
    <w:p w:rsidR="000C678D" w:rsidRDefault="00C62EE2" w:rsidP="00C62EE2">
      <w:pPr>
        <w:spacing w:line="56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3</w:t>
      </w:r>
      <w:r w:rsidR="005676A9">
        <w:rPr>
          <w:rFonts w:ascii="仿宋_GB2312" w:eastAsia="仿宋_GB2312" w:hAnsi="仿宋" w:hint="eastAsia"/>
          <w:sz w:val="32"/>
          <w:szCs w:val="32"/>
        </w:rPr>
        <w:t>．</w:t>
      </w:r>
      <w:r>
        <w:rPr>
          <w:rFonts w:ascii="仿宋" w:eastAsia="仿宋" w:hAnsi="仿宋"/>
          <w:sz w:val="32"/>
          <w:szCs w:val="32"/>
        </w:rPr>
        <w:t>报销时除持合法的报销凭证外，必须附物资材料</w:t>
      </w:r>
      <w:r>
        <w:rPr>
          <w:rFonts w:ascii="仿宋" w:eastAsia="仿宋" w:hAnsi="仿宋" w:hint="eastAsia"/>
          <w:sz w:val="32"/>
          <w:szCs w:val="32"/>
        </w:rPr>
        <w:t>入库清单</w:t>
      </w:r>
      <w:r>
        <w:rPr>
          <w:rFonts w:ascii="仿宋" w:eastAsia="仿宋" w:hAnsi="仿宋"/>
          <w:sz w:val="32"/>
          <w:szCs w:val="32"/>
        </w:rPr>
        <w:t>。</w:t>
      </w:r>
      <w:bookmarkStart w:id="0" w:name="_GoBack"/>
      <w:bookmarkEnd w:id="0"/>
    </w:p>
    <w:sectPr w:rsidR="000C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E2" w:rsidRDefault="00C62EE2" w:rsidP="00C62EE2">
      <w:r>
        <w:separator/>
      </w:r>
    </w:p>
  </w:endnote>
  <w:endnote w:type="continuationSeparator" w:id="0">
    <w:p w:rsidR="00C62EE2" w:rsidRDefault="00C62EE2" w:rsidP="00C6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E2" w:rsidRDefault="00C62EE2" w:rsidP="00C62EE2">
      <w:r>
        <w:separator/>
      </w:r>
    </w:p>
  </w:footnote>
  <w:footnote w:type="continuationSeparator" w:id="0">
    <w:p w:rsidR="00C62EE2" w:rsidRDefault="00C62EE2" w:rsidP="00C6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3A"/>
    <w:rsid w:val="00237CAF"/>
    <w:rsid w:val="00344EA2"/>
    <w:rsid w:val="003940D6"/>
    <w:rsid w:val="00432F00"/>
    <w:rsid w:val="0053520F"/>
    <w:rsid w:val="005676A9"/>
    <w:rsid w:val="006060F3"/>
    <w:rsid w:val="00637F00"/>
    <w:rsid w:val="00666503"/>
    <w:rsid w:val="00907BBA"/>
    <w:rsid w:val="00A73988"/>
    <w:rsid w:val="00B04DA3"/>
    <w:rsid w:val="00C52B09"/>
    <w:rsid w:val="00C62EE2"/>
    <w:rsid w:val="00CD2F2E"/>
    <w:rsid w:val="00E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E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E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cc.sdyu.edu.cn/zcfg/zbcgglfg/201210/t20121030_1908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206</Words>
  <Characters>1180</Characters>
  <Application>Microsoft Office Word</Application>
  <DocSecurity>0</DocSecurity>
  <Lines>9</Lines>
  <Paragraphs>2</Paragraphs>
  <ScaleCrop>false</ScaleCrop>
  <Company>china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2019-06-26T06:33:00Z</dcterms:created>
  <dcterms:modified xsi:type="dcterms:W3CDTF">2019-06-26T06:47:00Z</dcterms:modified>
</cp:coreProperties>
</file>